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CC2B52D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E75D3" w:rsidRPr="009E75D3">
              <w:rPr>
                <w:rFonts w:ascii="Times New Roman" w:hAnsi="Times New Roman" w:cs="Times New Roman"/>
              </w:rPr>
              <w:t>22 610 000 (Большое Мурашкино)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E75D3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